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31887" w14:textId="5715E8D0" w:rsidR="5C422C2F" w:rsidRDefault="5C422C2F" w:rsidP="446D1646">
      <w:pPr>
        <w:pStyle w:val="Heading1"/>
      </w:pPr>
      <w:r w:rsidRPr="446D1646">
        <w:rPr>
          <w:rFonts w:eastAsia="Arial" w:cs="Arial"/>
          <w:bCs/>
          <w:szCs w:val="36"/>
        </w:rPr>
        <w:t xml:space="preserve">Summary of amendments or further information to call for sites submission </w:t>
      </w:r>
    </w:p>
    <w:p w14:paraId="566D72FB" w14:textId="73C6E98D" w:rsidR="5C422C2F" w:rsidRDefault="5C422C2F" w:rsidP="446D1646">
      <w:pPr>
        <w:pStyle w:val="Heading2"/>
      </w:pPr>
      <w:r w:rsidRPr="446D1646">
        <w:rPr>
          <w:rFonts w:eastAsia="Arial" w:cs="Arial"/>
          <w:bCs/>
          <w:szCs w:val="28"/>
        </w:rPr>
        <w:t>40250 – Land east of Gazelle Way and west of Teversham Road</w:t>
      </w:r>
    </w:p>
    <w:p w14:paraId="57832E6F" w14:textId="0378C731" w:rsidR="5C422C2F" w:rsidRDefault="5C422C2F" w:rsidP="446D1646">
      <w:pPr>
        <w:pStyle w:val="Heading3"/>
      </w:pPr>
      <w:r w:rsidRPr="446D1646">
        <w:rPr>
          <w:rFonts w:eastAsia="Arial" w:cs="Arial"/>
          <w:bCs/>
        </w:rPr>
        <w:t xml:space="preserve">Summary of amendment(s)/updates </w:t>
      </w:r>
    </w:p>
    <w:p w14:paraId="3C1273C0" w14:textId="271448E7" w:rsidR="5C422C2F" w:rsidRDefault="00973FB2" w:rsidP="446D1646">
      <w:r>
        <w:rPr>
          <w:rFonts w:eastAsia="Arial" w:cs="Arial"/>
          <w:szCs w:val="24"/>
        </w:rPr>
        <w:t>Reg 18 Rep and further evidence</w:t>
      </w:r>
    </w:p>
    <w:p w14:paraId="52A5DE6F" w14:textId="51BA5CF0" w:rsidR="5C422C2F" w:rsidRDefault="5C422C2F" w:rsidP="446D1646">
      <w:pPr>
        <w:pStyle w:val="Heading3"/>
      </w:pPr>
      <w:r w:rsidRPr="446D1646">
        <w:rPr>
          <w:rFonts w:eastAsia="Arial" w:cs="Arial"/>
          <w:bCs/>
        </w:rPr>
        <w:t xml:space="preserve">Documents submitted as part of original call for sites submission (pre-November 2021) </w:t>
      </w:r>
    </w:p>
    <w:p w14:paraId="40D50D77" w14:textId="40A0F73C" w:rsidR="5C422C2F" w:rsidRDefault="5C422C2F" w:rsidP="446D1646">
      <w:pPr>
        <w:pStyle w:val="ListParagraph"/>
        <w:numPr>
          <w:ilvl w:val="0"/>
          <w:numId w:val="2"/>
        </w:numPr>
        <w:spacing w:after="0"/>
        <w:rPr>
          <w:rFonts w:eastAsia="Arial" w:cs="Arial"/>
          <w:color w:val="000000" w:themeColor="text1"/>
          <w:szCs w:val="24"/>
        </w:rPr>
      </w:pPr>
      <w:r w:rsidRPr="446D1646">
        <w:rPr>
          <w:rFonts w:eastAsia="Arial" w:cs="Arial"/>
          <w:color w:val="000000" w:themeColor="text1"/>
          <w:szCs w:val="24"/>
        </w:rPr>
        <w:t>189 Evidence of Landowner Support for Submission 1_Redacted</w:t>
      </w:r>
    </w:p>
    <w:p w14:paraId="0EDD5DAA" w14:textId="18466BF9" w:rsidR="5C422C2F" w:rsidRDefault="5C422C2F" w:rsidP="446D1646">
      <w:pPr>
        <w:pStyle w:val="ListParagraph"/>
        <w:numPr>
          <w:ilvl w:val="0"/>
          <w:numId w:val="2"/>
        </w:numPr>
        <w:spacing w:after="0"/>
        <w:rPr>
          <w:rFonts w:eastAsia="Arial" w:cs="Arial"/>
          <w:color w:val="000000" w:themeColor="text1"/>
          <w:szCs w:val="24"/>
        </w:rPr>
      </w:pPr>
      <w:r w:rsidRPr="446D1646">
        <w:rPr>
          <w:rFonts w:eastAsia="Arial" w:cs="Arial"/>
          <w:color w:val="000000" w:themeColor="text1"/>
          <w:szCs w:val="24"/>
        </w:rPr>
        <w:t>189 Evidence of Landowner Support for Submission 2_Redacted</w:t>
      </w:r>
    </w:p>
    <w:p w14:paraId="239C99F3" w14:textId="1DC66930" w:rsidR="5C422C2F" w:rsidRDefault="5C422C2F" w:rsidP="446D1646">
      <w:pPr>
        <w:pStyle w:val="ListParagraph"/>
        <w:numPr>
          <w:ilvl w:val="0"/>
          <w:numId w:val="2"/>
        </w:numPr>
        <w:spacing w:after="0"/>
        <w:rPr>
          <w:rFonts w:eastAsia="Arial" w:cs="Arial"/>
          <w:color w:val="000000" w:themeColor="text1"/>
          <w:szCs w:val="24"/>
        </w:rPr>
      </w:pPr>
      <w:r w:rsidRPr="446D1646">
        <w:rPr>
          <w:rFonts w:eastAsia="Arial" w:cs="Arial"/>
          <w:color w:val="000000" w:themeColor="text1"/>
          <w:szCs w:val="24"/>
        </w:rPr>
        <w:t>189 Land East of Cherry Hinton Vision Document</w:t>
      </w:r>
    </w:p>
    <w:p w14:paraId="73D0E4CD" w14:textId="1D4C4E96" w:rsidR="5C422C2F" w:rsidRDefault="5C422C2F" w:rsidP="446D1646">
      <w:pPr>
        <w:pStyle w:val="ListParagraph"/>
        <w:numPr>
          <w:ilvl w:val="0"/>
          <w:numId w:val="2"/>
        </w:numPr>
        <w:spacing w:after="0"/>
        <w:rPr>
          <w:rFonts w:eastAsia="Arial" w:cs="Arial"/>
          <w:color w:val="000000" w:themeColor="text1"/>
          <w:szCs w:val="24"/>
        </w:rPr>
      </w:pPr>
      <w:r w:rsidRPr="446D1646">
        <w:rPr>
          <w:rFonts w:eastAsia="Arial" w:cs="Arial"/>
          <w:color w:val="000000" w:themeColor="text1"/>
          <w:szCs w:val="24"/>
        </w:rPr>
        <w:t>189 Site Boundary Plan</w:t>
      </w:r>
    </w:p>
    <w:p w14:paraId="21592140" w14:textId="63DEE2D6" w:rsidR="5C422C2F" w:rsidRDefault="5C422C2F" w:rsidP="446D1646">
      <w:pPr>
        <w:pStyle w:val="ListParagraph"/>
        <w:numPr>
          <w:ilvl w:val="0"/>
          <w:numId w:val="2"/>
        </w:numPr>
        <w:spacing w:after="0"/>
        <w:rPr>
          <w:rFonts w:eastAsia="Arial" w:cs="Arial"/>
          <w:color w:val="000000" w:themeColor="text1"/>
          <w:szCs w:val="24"/>
        </w:rPr>
      </w:pPr>
      <w:r w:rsidRPr="446D1646">
        <w:rPr>
          <w:rFonts w:eastAsia="Arial" w:cs="Arial"/>
          <w:color w:val="000000" w:themeColor="text1"/>
          <w:szCs w:val="24"/>
        </w:rPr>
        <w:t>189 Teversham Green Belt Review</w:t>
      </w:r>
    </w:p>
    <w:p w14:paraId="443DDD1D" w14:textId="1EEA2BDC" w:rsidR="5C422C2F" w:rsidRDefault="5C422C2F" w:rsidP="446D1646">
      <w:pPr>
        <w:pStyle w:val="ListParagraph"/>
        <w:numPr>
          <w:ilvl w:val="0"/>
          <w:numId w:val="2"/>
        </w:numPr>
        <w:spacing w:after="0"/>
        <w:rPr>
          <w:rFonts w:eastAsia="Arial" w:cs="Arial"/>
          <w:color w:val="000000" w:themeColor="text1"/>
          <w:szCs w:val="24"/>
        </w:rPr>
      </w:pPr>
      <w:r w:rsidRPr="446D1646">
        <w:rPr>
          <w:rFonts w:eastAsia="Arial" w:cs="Arial"/>
          <w:color w:val="000000" w:themeColor="text1"/>
          <w:szCs w:val="24"/>
        </w:rPr>
        <w:t>Revised Vision Document_Feb2020</w:t>
      </w:r>
    </w:p>
    <w:p w14:paraId="570B0250" w14:textId="5012CEFB" w:rsidR="5C422C2F" w:rsidRDefault="5C422C2F" w:rsidP="446D1646">
      <w:pPr>
        <w:pStyle w:val="ListParagraph"/>
        <w:numPr>
          <w:ilvl w:val="0"/>
          <w:numId w:val="2"/>
        </w:numPr>
        <w:spacing w:after="0"/>
        <w:rPr>
          <w:rFonts w:eastAsia="Arial" w:cs="Arial"/>
          <w:color w:val="000000" w:themeColor="text1"/>
          <w:szCs w:val="24"/>
        </w:rPr>
      </w:pPr>
      <w:r w:rsidRPr="446D1646">
        <w:rPr>
          <w:rFonts w:eastAsia="Arial" w:cs="Arial"/>
          <w:color w:val="000000" w:themeColor="text1"/>
          <w:szCs w:val="24"/>
        </w:rPr>
        <w:t>Housing Delivery Study_Feb 2020</w:t>
      </w:r>
    </w:p>
    <w:p w14:paraId="24799282" w14:textId="02F95EE8" w:rsidR="5C422C2F" w:rsidRDefault="5C422C2F" w:rsidP="446D1646">
      <w:pPr>
        <w:pStyle w:val="ListParagraph"/>
        <w:numPr>
          <w:ilvl w:val="0"/>
          <w:numId w:val="2"/>
        </w:numPr>
        <w:spacing w:after="0"/>
        <w:rPr>
          <w:rFonts w:eastAsia="Arial" w:cs="Arial"/>
          <w:color w:val="000000" w:themeColor="text1"/>
          <w:szCs w:val="24"/>
        </w:rPr>
      </w:pPr>
      <w:r w:rsidRPr="446D1646">
        <w:rPr>
          <w:rFonts w:eastAsia="Arial" w:cs="Arial"/>
          <w:color w:val="000000" w:themeColor="text1"/>
          <w:szCs w:val="24"/>
        </w:rPr>
        <w:t>Elderly Care Sector Report_Feb2020</w:t>
      </w:r>
    </w:p>
    <w:p w14:paraId="0123A73D" w14:textId="3817721E" w:rsidR="5C422C2F" w:rsidRDefault="5C422C2F" w:rsidP="446D1646">
      <w:pPr>
        <w:pStyle w:val="Heading3"/>
      </w:pPr>
      <w:r w:rsidRPr="446D1646">
        <w:rPr>
          <w:rFonts w:eastAsia="Arial" w:cs="Arial"/>
          <w:bCs/>
        </w:rPr>
        <w:t>Documents submitted as part of First Proposals consultation (November-December 2021)</w:t>
      </w:r>
    </w:p>
    <w:p w14:paraId="1E370D5D" w14:textId="3687C6DD" w:rsidR="5C422C2F" w:rsidRDefault="5C422C2F" w:rsidP="446D1646">
      <w:pPr>
        <w:pStyle w:val="ListParagraph"/>
        <w:numPr>
          <w:ilvl w:val="0"/>
          <w:numId w:val="1"/>
        </w:numPr>
        <w:spacing w:after="0"/>
        <w:rPr>
          <w:rFonts w:eastAsia="Arial" w:cs="Arial"/>
          <w:szCs w:val="24"/>
        </w:rPr>
      </w:pPr>
      <w:r w:rsidRPr="446D1646">
        <w:rPr>
          <w:rFonts w:eastAsia="Arial" w:cs="Arial"/>
          <w:szCs w:val="24"/>
        </w:rPr>
        <w:t>PO - Land use plan</w:t>
      </w:r>
    </w:p>
    <w:p w14:paraId="7640699F" w14:textId="63B6E519" w:rsidR="5C422C2F" w:rsidRDefault="5C422C2F" w:rsidP="446D1646">
      <w:pPr>
        <w:pStyle w:val="ListParagraph"/>
        <w:numPr>
          <w:ilvl w:val="0"/>
          <w:numId w:val="1"/>
        </w:numPr>
        <w:spacing w:after="0"/>
        <w:rPr>
          <w:rFonts w:eastAsia="Arial" w:cs="Arial"/>
          <w:szCs w:val="24"/>
        </w:rPr>
      </w:pPr>
      <w:r w:rsidRPr="446D1646">
        <w:rPr>
          <w:rFonts w:eastAsia="Arial" w:cs="Arial"/>
          <w:szCs w:val="24"/>
        </w:rPr>
        <w:t>PO - Landowner details</w:t>
      </w:r>
    </w:p>
    <w:p w14:paraId="6FF193D8" w14:textId="2D583748" w:rsidR="5C422C2F" w:rsidRDefault="5C422C2F" w:rsidP="446D1646">
      <w:pPr>
        <w:pStyle w:val="ListParagraph"/>
        <w:numPr>
          <w:ilvl w:val="0"/>
          <w:numId w:val="1"/>
        </w:numPr>
        <w:spacing w:after="0"/>
        <w:rPr>
          <w:rFonts w:eastAsia="Arial" w:cs="Arial"/>
          <w:szCs w:val="24"/>
        </w:rPr>
      </w:pPr>
      <w:r w:rsidRPr="446D1646">
        <w:rPr>
          <w:rFonts w:eastAsia="Arial" w:cs="Arial"/>
          <w:szCs w:val="24"/>
        </w:rPr>
        <w:t>PO - Representation and Comments on HELAA</w:t>
      </w:r>
    </w:p>
    <w:p w14:paraId="4C8AD632" w14:textId="3E412306" w:rsidR="5C422C2F" w:rsidRDefault="5C422C2F" w:rsidP="446D1646">
      <w:pPr>
        <w:pStyle w:val="ListParagraph"/>
        <w:numPr>
          <w:ilvl w:val="0"/>
          <w:numId w:val="1"/>
        </w:numPr>
        <w:spacing w:after="0"/>
        <w:rPr>
          <w:rFonts w:eastAsia="Arial" w:cs="Arial"/>
          <w:szCs w:val="24"/>
        </w:rPr>
      </w:pPr>
      <w:r w:rsidRPr="446D1646">
        <w:rPr>
          <w:rFonts w:eastAsia="Arial" w:cs="Arial"/>
          <w:szCs w:val="24"/>
        </w:rPr>
        <w:t>PO - Vision document</w:t>
      </w:r>
    </w:p>
    <w:p w14:paraId="77AEFFC8" w14:textId="56BAB8EE" w:rsidR="5C422C2F" w:rsidRDefault="5C422C2F" w:rsidP="446D1646">
      <w:pPr>
        <w:pStyle w:val="Heading3"/>
      </w:pPr>
      <w:r w:rsidRPr="446D1646">
        <w:rPr>
          <w:rFonts w:eastAsia="Arial" w:cs="Arial"/>
          <w:bCs/>
        </w:rPr>
        <w:t>Documents submitted as part of Site Submission Update (February 2025)</w:t>
      </w:r>
    </w:p>
    <w:p w14:paraId="36975592" w14:textId="0A0B3D95" w:rsidR="5C422C2F" w:rsidRDefault="5C422C2F" w:rsidP="446D1646">
      <w:pPr>
        <w:pStyle w:val="ListParagraph"/>
        <w:numPr>
          <w:ilvl w:val="0"/>
          <w:numId w:val="1"/>
        </w:numPr>
        <w:spacing w:after="0"/>
        <w:rPr>
          <w:rFonts w:eastAsia="Arial" w:cs="Arial"/>
          <w:szCs w:val="24"/>
        </w:rPr>
      </w:pPr>
      <w:r w:rsidRPr="446D1646">
        <w:rPr>
          <w:rFonts w:eastAsia="Arial" w:cs="Arial"/>
          <w:szCs w:val="24"/>
        </w:rPr>
        <w:t>SSU Cover letter</w:t>
      </w:r>
    </w:p>
    <w:p w14:paraId="460F1816" w14:textId="598062D6" w:rsidR="5C422C2F" w:rsidRDefault="5C422C2F" w:rsidP="446D1646">
      <w:pPr>
        <w:pStyle w:val="ListParagraph"/>
        <w:numPr>
          <w:ilvl w:val="0"/>
          <w:numId w:val="1"/>
        </w:numPr>
        <w:spacing w:after="0"/>
        <w:rPr>
          <w:rFonts w:eastAsia="Arial" w:cs="Arial"/>
          <w:szCs w:val="24"/>
        </w:rPr>
      </w:pPr>
      <w:r w:rsidRPr="446D1646">
        <w:rPr>
          <w:rFonts w:eastAsia="Arial" w:cs="Arial"/>
          <w:szCs w:val="24"/>
        </w:rPr>
        <w:t>SSU Vision Document</w:t>
      </w:r>
    </w:p>
    <w:p w14:paraId="01962A16" w14:textId="77777777" w:rsidR="009468FA" w:rsidRDefault="009468FA" w:rsidP="009468FA">
      <w:pPr>
        <w:pStyle w:val="Heading3"/>
      </w:pPr>
      <w:r w:rsidRPr="446D1646">
        <w:rPr>
          <w:rFonts w:eastAsia="Arial" w:cs="Arial"/>
          <w:bCs/>
        </w:rPr>
        <w:t>Documents submitted as part of Site Submission Update (February 2025)</w:t>
      </w:r>
    </w:p>
    <w:p w14:paraId="39B0BCBA" w14:textId="12DA0A33" w:rsidR="446D1646" w:rsidRDefault="009468FA" w:rsidP="009468FA">
      <w:pPr>
        <w:pStyle w:val="ListParagraph"/>
        <w:numPr>
          <w:ilvl w:val="0"/>
          <w:numId w:val="7"/>
        </w:numPr>
        <w:rPr>
          <w:rFonts w:eastAsia="Arial" w:cs="Arial"/>
          <w:szCs w:val="24"/>
        </w:rPr>
      </w:pPr>
      <w:r>
        <w:rPr>
          <w:rFonts w:eastAsia="Arial" w:cs="Arial"/>
          <w:szCs w:val="24"/>
        </w:rPr>
        <w:t>DLP Reg 18 Rep (Supporting Statement)</w:t>
      </w:r>
    </w:p>
    <w:p w14:paraId="3203B652" w14:textId="44027856" w:rsidR="009468FA" w:rsidRDefault="009468FA" w:rsidP="009468FA">
      <w:pPr>
        <w:pStyle w:val="ListParagraph"/>
        <w:numPr>
          <w:ilvl w:val="0"/>
          <w:numId w:val="7"/>
        </w:numPr>
        <w:rPr>
          <w:rFonts w:eastAsia="Arial" w:cs="Arial"/>
          <w:szCs w:val="24"/>
        </w:rPr>
      </w:pPr>
      <w:r>
        <w:rPr>
          <w:rFonts w:eastAsia="Arial" w:cs="Arial"/>
          <w:szCs w:val="24"/>
        </w:rPr>
        <w:t>DLP Vision Document</w:t>
      </w:r>
    </w:p>
    <w:p w14:paraId="065BD42B" w14:textId="0D32445F" w:rsidR="009468FA" w:rsidRPr="009468FA" w:rsidRDefault="009468FA" w:rsidP="009468FA">
      <w:pPr>
        <w:pStyle w:val="ListParagraph"/>
        <w:numPr>
          <w:ilvl w:val="0"/>
          <w:numId w:val="7"/>
        </w:numPr>
        <w:rPr>
          <w:rFonts w:eastAsia="Arial" w:cs="Arial"/>
          <w:szCs w:val="24"/>
        </w:rPr>
      </w:pPr>
      <w:r>
        <w:rPr>
          <w:rFonts w:eastAsia="Arial" w:cs="Arial"/>
          <w:szCs w:val="24"/>
        </w:rPr>
        <w:t xml:space="preserve">DLP </w:t>
      </w:r>
      <w:r w:rsidR="00973FB2">
        <w:rPr>
          <w:rFonts w:eastAsia="Arial" w:cs="Arial"/>
          <w:szCs w:val="24"/>
        </w:rPr>
        <w:t>Connectivity &amp; Proximity to Rail</w:t>
      </w:r>
    </w:p>
    <w:sectPr w:rsidR="009468FA" w:rsidRPr="009468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96249" w14:textId="77777777" w:rsidR="00260909" w:rsidRDefault="00260909" w:rsidP="00B03CB7">
      <w:pPr>
        <w:spacing w:after="0" w:line="240" w:lineRule="auto"/>
      </w:pPr>
      <w:r>
        <w:separator/>
      </w:r>
    </w:p>
  </w:endnote>
  <w:endnote w:type="continuationSeparator" w:id="0">
    <w:p w14:paraId="529F20DE" w14:textId="77777777" w:rsidR="00260909" w:rsidRDefault="00260909" w:rsidP="00B03CB7">
      <w:pPr>
        <w:spacing w:after="0" w:line="240" w:lineRule="auto"/>
      </w:pPr>
      <w:r>
        <w:continuationSeparator/>
      </w:r>
    </w:p>
  </w:endnote>
  <w:endnote w:type="continuationNotice" w:id="1">
    <w:p w14:paraId="0DE187B4" w14:textId="77777777" w:rsidR="00260909" w:rsidRDefault="002609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2EF26" w14:textId="77777777" w:rsidR="00260909" w:rsidRDefault="00260909" w:rsidP="00B03CB7">
      <w:pPr>
        <w:spacing w:after="0" w:line="240" w:lineRule="auto"/>
      </w:pPr>
      <w:r>
        <w:separator/>
      </w:r>
    </w:p>
  </w:footnote>
  <w:footnote w:type="continuationSeparator" w:id="0">
    <w:p w14:paraId="17229EFE" w14:textId="77777777" w:rsidR="00260909" w:rsidRDefault="00260909" w:rsidP="00B03CB7">
      <w:pPr>
        <w:spacing w:after="0" w:line="240" w:lineRule="auto"/>
      </w:pPr>
      <w:r>
        <w:continuationSeparator/>
      </w:r>
    </w:p>
  </w:footnote>
  <w:footnote w:type="continuationNotice" w:id="1">
    <w:p w14:paraId="235D1A06" w14:textId="77777777" w:rsidR="00260909" w:rsidRDefault="002609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178D3"/>
    <w:multiLevelType w:val="hybridMultilevel"/>
    <w:tmpl w:val="CE064F42"/>
    <w:lvl w:ilvl="0" w:tplc="176CE8B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4A064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18A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6044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90D7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225A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A8A8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2C77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CC6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621E0"/>
    <w:multiLevelType w:val="hybridMultilevel"/>
    <w:tmpl w:val="01BCF36A"/>
    <w:lvl w:ilvl="0" w:tplc="BD4ED89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DEA89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3EAB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405E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3277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ECC5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60DE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E8ED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0A4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743C4"/>
    <w:multiLevelType w:val="hybridMultilevel"/>
    <w:tmpl w:val="079C5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30B70"/>
    <w:multiLevelType w:val="hybridMultilevel"/>
    <w:tmpl w:val="EEDAC00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A7326"/>
    <w:multiLevelType w:val="hybridMultilevel"/>
    <w:tmpl w:val="B5483DE8"/>
    <w:lvl w:ilvl="0" w:tplc="570839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54A6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183E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C51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6C2F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E67D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2098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FE07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56F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228779">
    <w:abstractNumId w:val="1"/>
  </w:num>
  <w:num w:numId="2" w16cid:durableId="506602640">
    <w:abstractNumId w:val="3"/>
  </w:num>
  <w:num w:numId="3" w16cid:durableId="870802107">
    <w:abstractNumId w:val="6"/>
  </w:num>
  <w:num w:numId="4" w16cid:durableId="1826168625">
    <w:abstractNumId w:val="0"/>
  </w:num>
  <w:num w:numId="5" w16cid:durableId="378869828">
    <w:abstractNumId w:val="2"/>
  </w:num>
  <w:num w:numId="6" w16cid:durableId="2133740777">
    <w:abstractNumId w:val="5"/>
  </w:num>
  <w:num w:numId="7" w16cid:durableId="1436906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64E03"/>
    <w:rsid w:val="0009838A"/>
    <w:rsid w:val="000C2D49"/>
    <w:rsid w:val="000C73D2"/>
    <w:rsid w:val="000E04A2"/>
    <w:rsid w:val="00102104"/>
    <w:rsid w:val="001067DA"/>
    <w:rsid w:val="001B0FAE"/>
    <w:rsid w:val="001B31CE"/>
    <w:rsid w:val="001C0C3D"/>
    <w:rsid w:val="001F4D16"/>
    <w:rsid w:val="0021178D"/>
    <w:rsid w:val="00226D8D"/>
    <w:rsid w:val="00236D22"/>
    <w:rsid w:val="00243CA3"/>
    <w:rsid w:val="00260909"/>
    <w:rsid w:val="00277B69"/>
    <w:rsid w:val="00285620"/>
    <w:rsid w:val="002F52BC"/>
    <w:rsid w:val="00386E06"/>
    <w:rsid w:val="003A1404"/>
    <w:rsid w:val="003D2A98"/>
    <w:rsid w:val="003D45A4"/>
    <w:rsid w:val="003E3BF3"/>
    <w:rsid w:val="003F279F"/>
    <w:rsid w:val="004129C9"/>
    <w:rsid w:val="00412E47"/>
    <w:rsid w:val="00463D6A"/>
    <w:rsid w:val="004A3468"/>
    <w:rsid w:val="004F2CC2"/>
    <w:rsid w:val="004F43E0"/>
    <w:rsid w:val="004F4B59"/>
    <w:rsid w:val="005265E4"/>
    <w:rsid w:val="0052674B"/>
    <w:rsid w:val="005631E3"/>
    <w:rsid w:val="005D5060"/>
    <w:rsid w:val="005E52E3"/>
    <w:rsid w:val="00644C44"/>
    <w:rsid w:val="00677AEF"/>
    <w:rsid w:val="006969DE"/>
    <w:rsid w:val="006A2CD5"/>
    <w:rsid w:val="006C0605"/>
    <w:rsid w:val="00710A9B"/>
    <w:rsid w:val="00712A01"/>
    <w:rsid w:val="00726422"/>
    <w:rsid w:val="007567E7"/>
    <w:rsid w:val="00783D39"/>
    <w:rsid w:val="0078574A"/>
    <w:rsid w:val="007A0FEF"/>
    <w:rsid w:val="007F778B"/>
    <w:rsid w:val="00821F93"/>
    <w:rsid w:val="008A384E"/>
    <w:rsid w:val="00912058"/>
    <w:rsid w:val="0092269E"/>
    <w:rsid w:val="0094498B"/>
    <w:rsid w:val="009468FA"/>
    <w:rsid w:val="0095315C"/>
    <w:rsid w:val="00973FB2"/>
    <w:rsid w:val="009F317A"/>
    <w:rsid w:val="009F7B41"/>
    <w:rsid w:val="00A535CA"/>
    <w:rsid w:val="00A66982"/>
    <w:rsid w:val="00A77B38"/>
    <w:rsid w:val="00AA1879"/>
    <w:rsid w:val="00B03CB7"/>
    <w:rsid w:val="00B54D4A"/>
    <w:rsid w:val="00BB462F"/>
    <w:rsid w:val="00BF2FD3"/>
    <w:rsid w:val="00C04EEB"/>
    <w:rsid w:val="00C56708"/>
    <w:rsid w:val="00C64DCC"/>
    <w:rsid w:val="00CC67BE"/>
    <w:rsid w:val="00CD3656"/>
    <w:rsid w:val="00CD59CA"/>
    <w:rsid w:val="00CE4608"/>
    <w:rsid w:val="00CF1074"/>
    <w:rsid w:val="00DA3124"/>
    <w:rsid w:val="00DC4A4F"/>
    <w:rsid w:val="00E41394"/>
    <w:rsid w:val="00E57312"/>
    <w:rsid w:val="00E618A9"/>
    <w:rsid w:val="00E65219"/>
    <w:rsid w:val="00EA630E"/>
    <w:rsid w:val="00EB0906"/>
    <w:rsid w:val="00F6000B"/>
    <w:rsid w:val="00F80026"/>
    <w:rsid w:val="024DB020"/>
    <w:rsid w:val="0EAE7695"/>
    <w:rsid w:val="121C2751"/>
    <w:rsid w:val="1E79D8F1"/>
    <w:rsid w:val="1FF2CA33"/>
    <w:rsid w:val="26D04ED9"/>
    <w:rsid w:val="3B0FD2FD"/>
    <w:rsid w:val="3EC98B53"/>
    <w:rsid w:val="416F3A70"/>
    <w:rsid w:val="446D1646"/>
    <w:rsid w:val="449D8CE6"/>
    <w:rsid w:val="494F9FB1"/>
    <w:rsid w:val="53F622AD"/>
    <w:rsid w:val="573369F3"/>
    <w:rsid w:val="58FD9997"/>
    <w:rsid w:val="5B735552"/>
    <w:rsid w:val="5C422C2F"/>
    <w:rsid w:val="5E1BEEC3"/>
    <w:rsid w:val="6FA2A7F3"/>
    <w:rsid w:val="6FEB7239"/>
    <w:rsid w:val="7C21E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75CE6BD2-C87A-4314-92CF-B479B7D47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6F535DC-0D60-4745-8F91-93AF69FFB94E}"/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4</cp:revision>
  <dcterms:created xsi:type="dcterms:W3CDTF">2026-06-23T14:27:00Z</dcterms:created>
  <dcterms:modified xsi:type="dcterms:W3CDTF">2026-06-23T14:28:00Z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