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61967DCD" w14:textId="03D99F4E" w:rsidR="00D43A51" w:rsidRDefault="00D43A51" w:rsidP="001B31CE">
      <w:pPr>
        <w:pStyle w:val="Heading3"/>
      </w:pPr>
      <w:r w:rsidRPr="00D43A51">
        <w:t>40511</w:t>
      </w:r>
      <w:r>
        <w:t xml:space="preserve"> – </w:t>
      </w:r>
      <w:r w:rsidRPr="00D43A51">
        <w:t>Three Prospects Farm - Land to east of A505 and south of A10 Melbourn</w:t>
      </w:r>
    </w:p>
    <w:p w14:paraId="384007AC" w14:textId="40C1B055" w:rsid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035D973" w14:textId="319BF7A9" w:rsidR="00D43A51" w:rsidRDefault="00160CCA" w:rsidP="00D43A51">
      <w:pPr>
        <w:pStyle w:val="ListParagraph"/>
        <w:numPr>
          <w:ilvl w:val="0"/>
          <w:numId w:val="4"/>
        </w:numPr>
      </w:pPr>
      <w:r>
        <w:t>Proposing reduction of 421 residential units</w:t>
      </w:r>
    </w:p>
    <w:p w14:paraId="0183D93A" w14:textId="1B3FF354" w:rsidR="00160CCA" w:rsidRDefault="00160CCA" w:rsidP="00D43A51">
      <w:pPr>
        <w:pStyle w:val="ListParagraph"/>
        <w:numPr>
          <w:ilvl w:val="0"/>
          <w:numId w:val="4"/>
        </w:numPr>
      </w:pPr>
      <w:r>
        <w:t>Inclusion of employment uses</w:t>
      </w:r>
    </w:p>
    <w:p w14:paraId="2058E978" w14:textId="5F3D6236" w:rsidR="00160CCA" w:rsidRDefault="00160CCA" w:rsidP="00D43A51">
      <w:pPr>
        <w:pStyle w:val="ListParagraph"/>
        <w:numPr>
          <w:ilvl w:val="0"/>
          <w:numId w:val="4"/>
        </w:numPr>
      </w:pPr>
      <w:r>
        <w:t xml:space="preserve">Amendment to red line boundary to </w:t>
      </w:r>
      <w:r w:rsidR="00D41C1C">
        <w:t>account for the public right of way</w:t>
      </w:r>
    </w:p>
    <w:p w14:paraId="481F4A3B" w14:textId="3352E8DD" w:rsidR="00D41C1C" w:rsidRDefault="00D41C1C" w:rsidP="00D43A51">
      <w:pPr>
        <w:pStyle w:val="ListParagraph"/>
        <w:numPr>
          <w:ilvl w:val="0"/>
          <w:numId w:val="4"/>
        </w:numPr>
      </w:pPr>
      <w:r>
        <w:t>Submission of vision document</w:t>
      </w:r>
    </w:p>
    <w:p w14:paraId="6670A33E" w14:textId="2A8B0D09" w:rsidR="00D41C1C" w:rsidRDefault="00D41C1C" w:rsidP="00D43A51">
      <w:pPr>
        <w:pStyle w:val="ListParagraph"/>
        <w:numPr>
          <w:ilvl w:val="0"/>
          <w:numId w:val="4"/>
        </w:numPr>
      </w:pPr>
      <w:r>
        <w:t>Submission of masterplan</w:t>
      </w:r>
    </w:p>
    <w:p w14:paraId="4CA60A73" w14:textId="32DE2941" w:rsidR="00D41C1C" w:rsidRPr="00D43A51" w:rsidRDefault="00D41C1C" w:rsidP="00D43A51">
      <w:pPr>
        <w:pStyle w:val="ListParagraph"/>
        <w:numPr>
          <w:ilvl w:val="0"/>
          <w:numId w:val="4"/>
        </w:numPr>
      </w:pPr>
      <w:r>
        <w:t>New contact details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B698D3C" w14:textId="2502F2CE" w:rsidR="001947EB" w:rsidRDefault="001947EB" w:rsidP="001947EB">
      <w:pPr>
        <w:pStyle w:val="ListParagraph"/>
        <w:numPr>
          <w:ilvl w:val="0"/>
          <w:numId w:val="4"/>
        </w:numPr>
      </w:pPr>
      <w:r>
        <w:t>Covering Letter</w:t>
      </w:r>
    </w:p>
    <w:p w14:paraId="405883C5" w14:textId="29F57942" w:rsidR="001947EB" w:rsidRDefault="001947EB" w:rsidP="001947EB">
      <w:pPr>
        <w:pStyle w:val="ListParagraph"/>
        <w:numPr>
          <w:ilvl w:val="0"/>
          <w:numId w:val="4"/>
        </w:numPr>
      </w:pPr>
      <w:r>
        <w:t>Evidence of Landowner Support for Submission</w:t>
      </w:r>
    </w:p>
    <w:p w14:paraId="426611F0" w14:textId="4A0ABBE3" w:rsidR="001947EB" w:rsidRDefault="001947EB" w:rsidP="001947EB">
      <w:pPr>
        <w:pStyle w:val="ListParagraph"/>
        <w:numPr>
          <w:ilvl w:val="0"/>
          <w:numId w:val="4"/>
        </w:numPr>
      </w:pPr>
      <w:r>
        <w:t>Red Line Boundary Plan</w:t>
      </w:r>
    </w:p>
    <w:p w14:paraId="04F36AFA" w14:textId="315C5793" w:rsidR="001947EB" w:rsidRDefault="00CA4697" w:rsidP="001947EB">
      <w:pPr>
        <w:pStyle w:val="ListParagraph"/>
        <w:numPr>
          <w:ilvl w:val="0"/>
          <w:numId w:val="4"/>
        </w:numPr>
      </w:pPr>
      <w:r>
        <w:t>Roundabout Proposal on A505</w:t>
      </w:r>
    </w:p>
    <w:p w14:paraId="788A6339" w14:textId="12991634" w:rsidR="00CA4697" w:rsidRDefault="00CA4697" w:rsidP="001947EB">
      <w:pPr>
        <w:pStyle w:val="ListParagraph"/>
        <w:numPr>
          <w:ilvl w:val="0"/>
          <w:numId w:val="4"/>
        </w:numPr>
      </w:pPr>
      <w:r>
        <w:t>SHELAA Response Form</w:t>
      </w:r>
    </w:p>
    <w:p w14:paraId="08BED0A6" w14:textId="54628817" w:rsidR="00CA4697" w:rsidRPr="001947EB" w:rsidRDefault="00CA4697" w:rsidP="001947EB">
      <w:pPr>
        <w:pStyle w:val="ListParagraph"/>
        <w:numPr>
          <w:ilvl w:val="0"/>
          <w:numId w:val="4"/>
        </w:numPr>
      </w:pPr>
      <w:r>
        <w:t>Thumbs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78673705" w14:textId="4BFDB985" w:rsidR="00FC4779" w:rsidRPr="00FC4779" w:rsidRDefault="00FC4779" w:rsidP="00FC4779">
      <w:pPr>
        <w:pStyle w:val="ListParagraph"/>
        <w:numPr>
          <w:ilvl w:val="0"/>
          <w:numId w:val="4"/>
        </w:numPr>
      </w:pPr>
      <w:r>
        <w:t>None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01EF2578" w14:textId="6AF6E91E" w:rsidR="5902606A" w:rsidRDefault="00E37983" w:rsidP="00D41C1C">
      <w:pPr>
        <w:pStyle w:val="ListParagraph"/>
        <w:numPr>
          <w:ilvl w:val="0"/>
          <w:numId w:val="4"/>
        </w:numPr>
      </w:pPr>
      <w:r w:rsidRPr="00E37983">
        <w:t>Blue and Green Infrastructure Parameter Plan</w:t>
      </w:r>
    </w:p>
    <w:p w14:paraId="2222B97E" w14:textId="03A9352F" w:rsidR="00E37983" w:rsidRDefault="00E37983" w:rsidP="00D41C1C">
      <w:pPr>
        <w:pStyle w:val="ListParagraph"/>
        <w:numPr>
          <w:ilvl w:val="0"/>
          <w:numId w:val="4"/>
        </w:numPr>
      </w:pPr>
      <w:r>
        <w:t>Vision Document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624C0"/>
    <w:multiLevelType w:val="hybridMultilevel"/>
    <w:tmpl w:val="91CCB12A"/>
    <w:lvl w:ilvl="0" w:tplc="687CC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  <w:num w:numId="4" w16cid:durableId="1772355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60CCA"/>
    <w:rsid w:val="00183C2D"/>
    <w:rsid w:val="001947EB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4F7292"/>
    <w:rsid w:val="00526B1A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B227E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27910"/>
    <w:rsid w:val="00A535CA"/>
    <w:rsid w:val="00A77B38"/>
    <w:rsid w:val="00AA1879"/>
    <w:rsid w:val="00B03CB7"/>
    <w:rsid w:val="00B30EF6"/>
    <w:rsid w:val="00B54D4A"/>
    <w:rsid w:val="00BB462F"/>
    <w:rsid w:val="00C228F4"/>
    <w:rsid w:val="00C64DCC"/>
    <w:rsid w:val="00CA4697"/>
    <w:rsid w:val="00CC67BE"/>
    <w:rsid w:val="00D41C1C"/>
    <w:rsid w:val="00D43A51"/>
    <w:rsid w:val="00DC4A4F"/>
    <w:rsid w:val="00DD6A5E"/>
    <w:rsid w:val="00E32B9E"/>
    <w:rsid w:val="00E37983"/>
    <w:rsid w:val="00E41394"/>
    <w:rsid w:val="00E42944"/>
    <w:rsid w:val="00E618A9"/>
    <w:rsid w:val="00E65219"/>
    <w:rsid w:val="00EA630E"/>
    <w:rsid w:val="00EA6D90"/>
    <w:rsid w:val="00EB3633"/>
    <w:rsid w:val="00F6000B"/>
    <w:rsid w:val="00F80026"/>
    <w:rsid w:val="00F84FAA"/>
    <w:rsid w:val="00FC4779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9</cp:revision>
  <dcterms:created xsi:type="dcterms:W3CDTF">2025-07-17T14:30:00Z</dcterms:created>
  <dcterms:modified xsi:type="dcterms:W3CDTF">2025-07-23T09:14:00Z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