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21675DCF" w14:textId="620F72C1" w:rsidR="002E4635" w:rsidRDefault="00B5385A" w:rsidP="002E4635">
      <w:pPr>
        <w:pStyle w:val="Heading2"/>
      </w:pPr>
      <w:r>
        <w:t>40046</w:t>
      </w:r>
      <w:r w:rsidR="00004ADD">
        <w:t xml:space="preserve"> </w:t>
      </w:r>
      <w:r w:rsidR="00A535CA">
        <w:t xml:space="preserve">– </w:t>
      </w:r>
      <w:r w:rsidR="009A1D0A" w:rsidRPr="009A1D0A">
        <w:t>Heydon Grange Golf Club, Heydon</w:t>
      </w:r>
    </w:p>
    <w:p w14:paraId="384007AC" w14:textId="560538F8" w:rsidR="001B31CE" w:rsidRPr="001B31CE" w:rsidRDefault="001B31CE" w:rsidP="002E4635">
      <w:pPr>
        <w:pStyle w:val="Heading2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3569E2A0" w:rsidR="00E618A9" w:rsidRDefault="002E4635" w:rsidP="00E618A9">
      <w:pPr>
        <w:pStyle w:val="ListParagraph"/>
        <w:numPr>
          <w:ilvl w:val="0"/>
          <w:numId w:val="3"/>
        </w:numPr>
      </w:pPr>
      <w:r>
        <w:t>Updated vision document and covering letter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36F06E6F" w14:textId="204B5F71" w:rsidR="00DD6A5E" w:rsidRDefault="00661261" w:rsidP="121C2751">
      <w:pPr>
        <w:pStyle w:val="ListParagraph"/>
        <w:numPr>
          <w:ilvl w:val="0"/>
          <w:numId w:val="1"/>
        </w:numPr>
      </w:pPr>
      <w:r>
        <w:t>Constraints document</w:t>
      </w:r>
    </w:p>
    <w:p w14:paraId="3DB16D29" w14:textId="178882A1" w:rsidR="00661261" w:rsidRDefault="00661261" w:rsidP="121C2751">
      <w:pPr>
        <w:pStyle w:val="ListParagraph"/>
        <w:numPr>
          <w:ilvl w:val="0"/>
          <w:numId w:val="1"/>
        </w:numPr>
      </w:pPr>
      <w:r>
        <w:t>Landowner support</w:t>
      </w:r>
    </w:p>
    <w:p w14:paraId="3242A96B" w14:textId="3D152319" w:rsidR="00661261" w:rsidRDefault="00400435" w:rsidP="121C2751">
      <w:pPr>
        <w:pStyle w:val="ListParagraph"/>
        <w:numPr>
          <w:ilvl w:val="0"/>
          <w:numId w:val="1"/>
        </w:numPr>
      </w:pPr>
      <w:r>
        <w:t>Ecology report</w:t>
      </w:r>
    </w:p>
    <w:p w14:paraId="1605AD96" w14:textId="4AFC11D8" w:rsidR="00400435" w:rsidRDefault="00400435" w:rsidP="121C2751">
      <w:pPr>
        <w:pStyle w:val="ListParagraph"/>
        <w:numPr>
          <w:ilvl w:val="0"/>
          <w:numId w:val="1"/>
        </w:numPr>
      </w:pPr>
      <w:r>
        <w:t>Geo-index report</w:t>
      </w:r>
    </w:p>
    <w:p w14:paraId="59718C2E" w14:textId="63CDD695" w:rsidR="00400435" w:rsidRDefault="00400435" w:rsidP="121C2751">
      <w:pPr>
        <w:pStyle w:val="ListParagraph"/>
        <w:numPr>
          <w:ilvl w:val="0"/>
          <w:numId w:val="1"/>
        </w:numPr>
      </w:pPr>
      <w:r>
        <w:t>Location plan</w:t>
      </w:r>
    </w:p>
    <w:p w14:paraId="2E30F008" w14:textId="68D173D6" w:rsidR="00400435" w:rsidRDefault="00400435" w:rsidP="121C2751">
      <w:pPr>
        <w:pStyle w:val="ListParagraph"/>
        <w:numPr>
          <w:ilvl w:val="0"/>
          <w:numId w:val="1"/>
        </w:numPr>
      </w:pPr>
      <w:r>
        <w:t>Masterplan</w:t>
      </w:r>
    </w:p>
    <w:p w14:paraId="4C08E911" w14:textId="292DA180" w:rsidR="00F25CA7" w:rsidRDefault="00F25CA7" w:rsidP="121C2751">
      <w:pPr>
        <w:pStyle w:val="ListParagraph"/>
        <w:numPr>
          <w:ilvl w:val="0"/>
          <w:numId w:val="1"/>
        </w:numPr>
      </w:pPr>
      <w:r>
        <w:t>Mineral resources plan</w:t>
      </w:r>
    </w:p>
    <w:p w14:paraId="57E7B37F" w14:textId="2DE4AE4E" w:rsidR="00F25CA7" w:rsidRDefault="00F25CA7" w:rsidP="121C2751">
      <w:pPr>
        <w:pStyle w:val="ListParagraph"/>
        <w:numPr>
          <w:ilvl w:val="0"/>
          <w:numId w:val="1"/>
        </w:numPr>
      </w:pPr>
      <w:r>
        <w:t>Physical constraints map</w:t>
      </w:r>
    </w:p>
    <w:p w14:paraId="46C9EC87" w14:textId="66CF0716" w:rsidR="00F25CA7" w:rsidRDefault="00F25CA7" w:rsidP="121C2751">
      <w:pPr>
        <w:pStyle w:val="ListParagraph"/>
        <w:numPr>
          <w:ilvl w:val="0"/>
          <w:numId w:val="1"/>
        </w:numPr>
      </w:pPr>
      <w:r>
        <w:t>Preliminary ecological appraisal</w:t>
      </w:r>
    </w:p>
    <w:p w14:paraId="24E2AC22" w14:textId="51CA73E5" w:rsidR="00F25CA7" w:rsidRDefault="00F25CA7" w:rsidP="121C2751">
      <w:pPr>
        <w:pStyle w:val="ListParagraph"/>
        <w:numPr>
          <w:ilvl w:val="0"/>
          <w:numId w:val="1"/>
        </w:numPr>
      </w:pPr>
      <w:r>
        <w:t>Residential unit design report</w:t>
      </w:r>
    </w:p>
    <w:p w14:paraId="76657A79" w14:textId="311DB6FF" w:rsidR="00F25CA7" w:rsidRDefault="00F25CA7" w:rsidP="121C2751">
      <w:pPr>
        <w:pStyle w:val="ListParagraph"/>
        <w:numPr>
          <w:ilvl w:val="0"/>
          <w:numId w:val="1"/>
        </w:numPr>
      </w:pPr>
      <w:r>
        <w:t>Site location report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32029958" w14:textId="6B61D148" w:rsidR="004F7292" w:rsidRPr="004F7292" w:rsidRDefault="004F7292" w:rsidP="004F7292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</w:p>
    <w:p w14:paraId="520EDFE0" w14:textId="6C3862F4" w:rsidR="76489C91" w:rsidRDefault="76489C91" w:rsidP="5902606A">
      <w:pPr>
        <w:pStyle w:val="Heading3"/>
      </w:pPr>
      <w:r>
        <w:t>Documents submitted as part of Site Submission Update (February 2025)</w:t>
      </w:r>
    </w:p>
    <w:p w14:paraId="7641BA56" w14:textId="0E36FE49" w:rsidR="64461840" w:rsidRDefault="64461840" w:rsidP="5902606A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</w:rPr>
      </w:pPr>
      <w:r>
        <w:t>SSU</w:t>
      </w:r>
      <w:r w:rsidR="76489C91">
        <w:t xml:space="preserve"> </w:t>
      </w:r>
      <w:r w:rsidR="008A5D28">
        <w:t>Feasibility report</w:t>
      </w:r>
    </w:p>
    <w:p w14:paraId="1BFE18A1" w14:textId="1F6B98B4" w:rsidR="00A535CA" w:rsidRDefault="2C0690C4" w:rsidP="00A535CA">
      <w:pPr>
        <w:pStyle w:val="ListParagraph"/>
        <w:numPr>
          <w:ilvl w:val="0"/>
          <w:numId w:val="1"/>
        </w:numPr>
      </w:pPr>
      <w:r w:rsidRPr="00526B1A">
        <w:t xml:space="preserve">SSU </w:t>
      </w:r>
      <w:r w:rsidR="00252F4C">
        <w:t>Location plan</w:t>
      </w:r>
    </w:p>
    <w:p w14:paraId="6041D9C4" w14:textId="5EBE2F12" w:rsidR="00252F4C" w:rsidRDefault="00252F4C" w:rsidP="00A535CA">
      <w:pPr>
        <w:pStyle w:val="ListParagraph"/>
        <w:numPr>
          <w:ilvl w:val="0"/>
          <w:numId w:val="1"/>
        </w:numPr>
      </w:pPr>
      <w:r>
        <w:t>SSU Masterplan</w:t>
      </w:r>
    </w:p>
    <w:p w14:paraId="27301A3D" w14:textId="3F950351" w:rsidR="00860AA6" w:rsidRDefault="00860AA6" w:rsidP="00A535CA">
      <w:pPr>
        <w:pStyle w:val="ListParagraph"/>
        <w:numPr>
          <w:ilvl w:val="0"/>
          <w:numId w:val="1"/>
        </w:numPr>
      </w:pPr>
      <w:r>
        <w:t>SSU Cover sheet</w:t>
      </w:r>
    </w:p>
    <w:p w14:paraId="18009182" w14:textId="77777777" w:rsidR="004F7292" w:rsidRPr="00A535CA" w:rsidRDefault="004F7292" w:rsidP="00A535CA"/>
    <w:sectPr w:rsidR="004F7292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27F4A" w14:textId="77777777" w:rsidR="00A634D1" w:rsidRDefault="00A634D1" w:rsidP="00B03CB7">
      <w:pPr>
        <w:spacing w:after="0" w:line="240" w:lineRule="auto"/>
      </w:pPr>
      <w:r>
        <w:separator/>
      </w:r>
    </w:p>
  </w:endnote>
  <w:endnote w:type="continuationSeparator" w:id="0">
    <w:p w14:paraId="0103060F" w14:textId="77777777" w:rsidR="00A634D1" w:rsidRDefault="00A634D1" w:rsidP="00B03CB7">
      <w:pPr>
        <w:spacing w:after="0" w:line="240" w:lineRule="auto"/>
      </w:pPr>
      <w:r>
        <w:continuationSeparator/>
      </w:r>
    </w:p>
  </w:endnote>
  <w:endnote w:type="continuationNotice" w:id="1">
    <w:p w14:paraId="26E24696" w14:textId="77777777" w:rsidR="00A634D1" w:rsidRDefault="00A634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BB54A" w14:textId="77777777" w:rsidR="00A634D1" w:rsidRDefault="00A634D1" w:rsidP="00B03CB7">
      <w:pPr>
        <w:spacing w:after="0" w:line="240" w:lineRule="auto"/>
      </w:pPr>
      <w:r>
        <w:separator/>
      </w:r>
    </w:p>
  </w:footnote>
  <w:footnote w:type="continuationSeparator" w:id="0">
    <w:p w14:paraId="7B8D459A" w14:textId="77777777" w:rsidR="00A634D1" w:rsidRDefault="00A634D1" w:rsidP="00B03CB7">
      <w:pPr>
        <w:spacing w:after="0" w:line="240" w:lineRule="auto"/>
      </w:pPr>
      <w:r>
        <w:continuationSeparator/>
      </w:r>
    </w:p>
  </w:footnote>
  <w:footnote w:type="continuationNotice" w:id="1">
    <w:p w14:paraId="1A21BEA4" w14:textId="77777777" w:rsidR="00A634D1" w:rsidRDefault="00A634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523867">
    <w:abstractNumId w:val="0"/>
  </w:num>
  <w:num w:numId="2" w16cid:durableId="861943008">
    <w:abstractNumId w:val="1"/>
  </w:num>
  <w:num w:numId="3" w16cid:durableId="2062704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15F05"/>
    <w:rsid w:val="00072570"/>
    <w:rsid w:val="00087257"/>
    <w:rsid w:val="000C2D49"/>
    <w:rsid w:val="00102104"/>
    <w:rsid w:val="001067DA"/>
    <w:rsid w:val="00183C2D"/>
    <w:rsid w:val="001B0FAE"/>
    <w:rsid w:val="001B31CE"/>
    <w:rsid w:val="001C0C3D"/>
    <w:rsid w:val="001F4D16"/>
    <w:rsid w:val="0021178D"/>
    <w:rsid w:val="00226D8D"/>
    <w:rsid w:val="00241501"/>
    <w:rsid w:val="00252F4C"/>
    <w:rsid w:val="00285620"/>
    <w:rsid w:val="002E4635"/>
    <w:rsid w:val="002F52BC"/>
    <w:rsid w:val="00386E06"/>
    <w:rsid w:val="003A1404"/>
    <w:rsid w:val="003D45A4"/>
    <w:rsid w:val="003E00BB"/>
    <w:rsid w:val="003F279F"/>
    <w:rsid w:val="00400435"/>
    <w:rsid w:val="004129C9"/>
    <w:rsid w:val="004A5F0A"/>
    <w:rsid w:val="004F43E0"/>
    <w:rsid w:val="004F7292"/>
    <w:rsid w:val="00526B1A"/>
    <w:rsid w:val="005831AA"/>
    <w:rsid w:val="005D5060"/>
    <w:rsid w:val="005E52E3"/>
    <w:rsid w:val="00661261"/>
    <w:rsid w:val="00677AEF"/>
    <w:rsid w:val="006969DE"/>
    <w:rsid w:val="006A2CD5"/>
    <w:rsid w:val="006C0605"/>
    <w:rsid w:val="00710A9B"/>
    <w:rsid w:val="00783D39"/>
    <w:rsid w:val="0078574A"/>
    <w:rsid w:val="00843A91"/>
    <w:rsid w:val="00860AA6"/>
    <w:rsid w:val="008A5D28"/>
    <w:rsid w:val="00912058"/>
    <w:rsid w:val="0092269E"/>
    <w:rsid w:val="0094498B"/>
    <w:rsid w:val="0095315C"/>
    <w:rsid w:val="009A1D0A"/>
    <w:rsid w:val="009D010A"/>
    <w:rsid w:val="009D5FE2"/>
    <w:rsid w:val="009F317A"/>
    <w:rsid w:val="009F7B41"/>
    <w:rsid w:val="00A148C1"/>
    <w:rsid w:val="00A2311E"/>
    <w:rsid w:val="00A535CA"/>
    <w:rsid w:val="00A5378C"/>
    <w:rsid w:val="00A634D1"/>
    <w:rsid w:val="00A77B38"/>
    <w:rsid w:val="00AA1879"/>
    <w:rsid w:val="00B027AB"/>
    <w:rsid w:val="00B03CB7"/>
    <w:rsid w:val="00B131E9"/>
    <w:rsid w:val="00B5253C"/>
    <w:rsid w:val="00B5385A"/>
    <w:rsid w:val="00B54D4A"/>
    <w:rsid w:val="00B60BC5"/>
    <w:rsid w:val="00BB462F"/>
    <w:rsid w:val="00BC6C2B"/>
    <w:rsid w:val="00C228F4"/>
    <w:rsid w:val="00C64DCC"/>
    <w:rsid w:val="00CC67BE"/>
    <w:rsid w:val="00D80556"/>
    <w:rsid w:val="00DC4A4F"/>
    <w:rsid w:val="00DD6A5E"/>
    <w:rsid w:val="00E32B9E"/>
    <w:rsid w:val="00E41394"/>
    <w:rsid w:val="00E42944"/>
    <w:rsid w:val="00E618A9"/>
    <w:rsid w:val="00E65219"/>
    <w:rsid w:val="00EA630E"/>
    <w:rsid w:val="00EB3633"/>
    <w:rsid w:val="00EF6A15"/>
    <w:rsid w:val="00F25CA7"/>
    <w:rsid w:val="00F6000B"/>
    <w:rsid w:val="00F72530"/>
    <w:rsid w:val="00F80026"/>
    <w:rsid w:val="00F84FAA"/>
    <w:rsid w:val="121C2751"/>
    <w:rsid w:val="1D39F5E6"/>
    <w:rsid w:val="1E79D8F1"/>
    <w:rsid w:val="2C0690C4"/>
    <w:rsid w:val="5212BA61"/>
    <w:rsid w:val="5902606A"/>
    <w:rsid w:val="64461840"/>
    <w:rsid w:val="76489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7C9A"/>
  <w15:chartTrackingRefBased/>
  <w15:docId w15:val="{660ED180-EBCF-48F9-AA96-FAEEB3B9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20" ma:contentTypeDescription="Create a new document." ma:contentTypeScope="" ma:versionID="f2cc7b22286df5214d2a467794c9b30a">
  <xsd:schema xmlns:xsd="http://www.w3.org/2001/XMLSchema" xmlns:xs="http://www.w3.org/2001/XMLSchema" xmlns:p="http://schemas.microsoft.com/office/2006/metadata/properties" xmlns:ns2="9cf17ce6-9f37-411b-9d80-3806b0709260" xmlns:ns3="72047f3e-e38d-41e4-9a66-9a0d5ddcdd4b" xmlns:ns4="http://schemas.microsoft.com/sharepoint/v4" targetNamespace="http://schemas.microsoft.com/office/2006/metadata/properties" ma:root="true" ma:fieldsID="488936e57fd71daa62f335fbd0692c67" ns2:_="" ns3:_="" ns4:_="">
    <xsd:import namespace="9cf17ce6-9f37-411b-9d80-3806b0709260"/>
    <xsd:import namespace="72047f3e-e38d-41e4-9a66-9a0d5ddcdd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E618CE-937D-4CCB-AED3-A776AD134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11</cp:revision>
  <dcterms:created xsi:type="dcterms:W3CDTF">2025-07-29T09:55:00Z</dcterms:created>
  <dcterms:modified xsi:type="dcterms:W3CDTF">2025-07-29T10:03:00Z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  <property fmtid="{D5CDD505-2E9C-101B-9397-08002B2CF9AE}" pid="3" name="MediaServiceImageTags">
    <vt:lpwstr/>
  </property>
</Properties>
</file>